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pPr>
      <w:r>
        <w:rPr>
          <w:rFonts w:cs="Times New Roman" w:ascii="Times New Roman" w:hAnsi="Times New Roman"/>
        </w:rPr>
        <w:t xml:space="preserve">                                          </w:t>
      </w:r>
      <w:r>
        <w:rPr>
          <w:rFonts w:cs="Times New Roman" w:ascii="Times New Roman" w:hAnsi="Times New Roman"/>
          <w:sz w:val="32"/>
          <w:szCs w:val="32"/>
          <w:u w:val="single"/>
        </w:rPr>
        <w:t xml:space="preserve">LA NOUVELLE JÉRUSALEM </w:t>
      </w:r>
    </w:p>
    <w:p>
      <w:pPr>
        <w:pStyle w:val="Normal"/>
        <w:jc w:val="both"/>
        <w:rPr/>
      </w:pPr>
      <w:r>
        <w:rPr/>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Pour Ta Gloire on parle de Toi, Ville de Dieu</w:t>
      </w:r>
    </w:p>
    <w:p>
      <w:pPr>
        <w:pStyle w:val="Normal"/>
        <w:jc w:val="both"/>
        <w:rPr>
          <w:sz w:val="28"/>
          <w:szCs w:val="28"/>
          <w:u w:val="none"/>
        </w:rPr>
      </w:pPr>
      <w:r>
        <w:rPr>
          <w:sz w:val="28"/>
          <w:szCs w:val="28"/>
          <w:u w:val="none"/>
        </w:rPr>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«Elle est fondée sur les montagnes saintes.</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Le Seigneur aime les Portes de Sion</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 xml:space="preserve">Plus que toutes les demeures de Jacob. </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Pour Ta Gloire on parle de Toi, Ville de Dieu!</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Mais on appelle Sion: « Ma Mère ! »</w:t>
      </w:r>
    </w:p>
    <w:p>
      <w:pPr>
        <w:pStyle w:val="Normal"/>
        <w:jc w:val="both"/>
        <w:rPr/>
      </w:pPr>
      <w:r>
        <w:rPr>
          <w:rFonts w:cs="Times New Roman" w:ascii="Times New Roman" w:hAnsi="Times New Roman"/>
          <w:sz w:val="28"/>
          <w:szCs w:val="28"/>
          <w:u w:val="none"/>
        </w:rPr>
        <w:t xml:space="preserve">car </w:t>
      </w:r>
      <w:r>
        <w:rPr>
          <w:rFonts w:cs="Times New Roman" w:ascii="Times New Roman" w:hAnsi="Times New Roman"/>
          <w:b/>
          <w:bCs/>
          <w:sz w:val="28"/>
          <w:szCs w:val="28"/>
          <w:u w:val="none"/>
        </w:rPr>
        <w:t>en Elle ,</w:t>
      </w:r>
      <w:r>
        <w:rPr>
          <w:rFonts w:cs="Times New Roman" w:ascii="Times New Roman" w:hAnsi="Times New Roman"/>
          <w:sz w:val="28"/>
          <w:szCs w:val="28"/>
          <w:u w:val="none"/>
        </w:rPr>
        <w:t xml:space="preserve"> </w:t>
      </w:r>
      <w:r>
        <w:rPr>
          <w:rFonts w:cs="Times New Roman" w:ascii="Times New Roman" w:hAnsi="Times New Roman"/>
          <w:b/>
          <w:bCs/>
          <w:sz w:val="28"/>
          <w:szCs w:val="28"/>
          <w:u w:val="none"/>
        </w:rPr>
        <w:t>tout Homme est né.</w:t>
      </w:r>
    </w:p>
    <w:p>
      <w:pPr>
        <w:pStyle w:val="Normal"/>
        <w:jc w:val="both"/>
        <w:rPr/>
      </w:pPr>
      <w:r>
        <w:rPr>
          <w:rFonts w:cs="Times New Roman" w:ascii="Times New Roman" w:hAnsi="Times New Roman"/>
          <w:sz w:val="28"/>
          <w:szCs w:val="28"/>
          <w:u w:val="none"/>
        </w:rPr>
        <w:t>C’est Lui, le Très Haut, qui la maintient (qui la tient comme une Mère son enfant par la Main).</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 xml:space="preserve">Au registre des peuples, le Seigneur écrit: </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«Chacun est né là-bas.»</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Tous ensemble ils dansent et ils chantent ;</w:t>
      </w:r>
    </w:p>
    <w:p>
      <w:pPr>
        <w:pStyle w:val="Normal"/>
        <w:jc w:val="both"/>
        <w:rPr/>
      </w:pPr>
      <w:r>
        <w:rPr>
          <w:rFonts w:cs="Times New Roman" w:ascii="Times New Roman" w:hAnsi="Times New Roman"/>
          <w:sz w:val="28"/>
          <w:szCs w:val="28"/>
          <w:u w:val="none"/>
        </w:rPr>
        <w:t>«En Toi, toutes nos sources » (</w:t>
      </w:r>
      <w:r>
        <w:rPr>
          <w:rFonts w:cs="Times New Roman" w:ascii="Times New Roman" w:hAnsi="Times New Roman"/>
          <w:i/>
          <w:iCs/>
          <w:sz w:val="28"/>
          <w:szCs w:val="28"/>
          <w:u w:val="none"/>
        </w:rPr>
        <w:t xml:space="preserve"> Psaume 86)</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r>
    </w:p>
    <w:p>
      <w:pPr>
        <w:pStyle w:val="Normal"/>
        <w:jc w:val="both"/>
        <w:rPr/>
      </w:pPr>
      <w:r>
        <w:rPr>
          <w:rFonts w:cs="Times New Roman" w:ascii="Times New Roman" w:hAnsi="Times New Roman"/>
          <w:i/>
          <w:iCs/>
          <w:sz w:val="28"/>
          <w:szCs w:val="28"/>
          <w:u w:val="none"/>
        </w:rPr>
        <w:t>Lecture du Livre du prophète Isaïe</w:t>
      </w:r>
      <w:r>
        <w:rPr>
          <w:rFonts w:cs="Times New Roman" w:ascii="Times New Roman" w:hAnsi="Times New Roman"/>
          <w:sz w:val="28"/>
          <w:szCs w:val="28"/>
          <w:u w:val="none"/>
        </w:rPr>
        <w:t xml:space="preserve"> 2, 1-5: Ce qu'il a vu au sujet de Juda et de Jérusalem. Il arrivera dans les derniers jours que la Montagne de la Maison du Seigneur se tiendra plus haut que les monts, s'élèvera au-dessus des collines. vers elle afflueront toutes les nations et viendront des peuples nombreux. </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Ils diront : "Venez!montons à la Montagne du Seigneur, à al Maison du Dieu de Jacob! Qu'Il nous enseigne Ses chemins, et nous irons par ses sentiers." Oui, la Loi sortira de Sion, et de Jérusalem, la Parole du Seigneur.</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Il sera seul Juge entre les nations et l'arbitre des peuples nombreux. De leurs épées, ils forgeront des socs, et de leurs lances, des faucilles. Jamais nation contre nation ne lèvera l'épée; ils n'apprendront plus la guerre.</w:t>
      </w:r>
    </w:p>
    <w:p>
      <w:pPr>
        <w:pStyle w:val="Normal"/>
        <w:jc w:val="both"/>
        <w:rPr>
          <w:rFonts w:ascii="Times New Roman" w:hAnsi="Times New Roman" w:cs="Times New Roman"/>
          <w:sz w:val="28"/>
          <w:szCs w:val="28"/>
          <w:u w:val="none"/>
        </w:rPr>
      </w:pPr>
      <w:r>
        <w:rPr>
          <w:rFonts w:cs="Times New Roman" w:ascii="Times New Roman" w:hAnsi="Times New Roman"/>
          <w:sz w:val="28"/>
          <w:szCs w:val="28"/>
          <w:u w:val="none"/>
        </w:rPr>
        <w:t>Venez, Maison de Jacob! Marchons à la Lumière du Seigneur.</w:t>
      </w:r>
    </w:p>
    <w:p>
      <w:pPr>
        <w:pStyle w:val="Normal"/>
        <w:jc w:val="both"/>
        <w:rPr>
          <w:sz w:val="28"/>
          <w:szCs w:val="28"/>
          <w:u w:val="none"/>
        </w:rPr>
      </w:pPr>
      <w:r>
        <w:rPr>
          <w:sz w:val="28"/>
          <w:szCs w:val="28"/>
          <w:u w:val="none"/>
        </w:rPr>
      </w:r>
    </w:p>
    <w:p>
      <w:pPr>
        <w:pStyle w:val="Normal"/>
        <w:jc w:val="both"/>
        <w:rPr>
          <w:rFonts w:ascii="Times New Roman" w:hAnsi="Times New Roman" w:cs="Times New Roman"/>
          <w:sz w:val="28"/>
          <w:szCs w:val="28"/>
          <w:u w:val="single"/>
        </w:rPr>
      </w:pPr>
      <w:r>
        <w:rPr>
          <w:rFonts w:cs="Times New Roman" w:ascii="Times New Roman" w:hAnsi="Times New Roman"/>
          <w:sz w:val="28"/>
          <w:szCs w:val="28"/>
          <w:u w:val="single"/>
        </w:rPr>
      </w:r>
    </w:p>
    <w:p>
      <w:pPr>
        <w:pStyle w:val="Normal"/>
        <w:jc w:val="both"/>
        <w:rPr/>
      </w:pPr>
      <w:r>
        <w:rPr>
          <w:rFonts w:cs="Times New Roman" w:ascii="Times New Roman" w:hAnsi="Times New Roman"/>
          <w:sz w:val="28"/>
          <w:szCs w:val="28"/>
        </w:rPr>
        <w:t xml:space="preserve"> </w:t>
      </w:r>
      <w:r>
        <w:rPr>
          <w:rFonts w:cs="Times New Roman" w:ascii="Times New Roman" w:hAnsi="Times New Roman"/>
          <w:i/>
          <w:iCs/>
          <w:sz w:val="28"/>
          <w:szCs w:val="28"/>
        </w:rPr>
        <w:t xml:space="preserve">Le Psaume 127 </w:t>
      </w:r>
      <w:r>
        <w:rPr>
          <w:rFonts w:cs="Times New Roman" w:ascii="Times New Roman" w:hAnsi="Times New Roman"/>
          <w:sz w:val="28"/>
          <w:szCs w:val="28"/>
        </w:rPr>
        <w:t>énonce :</w:t>
      </w:r>
    </w:p>
    <w:p>
      <w:pPr>
        <w:pStyle w:val="Normal"/>
        <w:jc w:val="both"/>
        <w:rPr>
          <w:rFonts w:ascii="Times New Roman" w:hAnsi="Times New Roman" w:cs="Times New Roman"/>
          <w:sz w:val="28"/>
          <w:szCs w:val="28"/>
        </w:rPr>
      </w:pPr>
      <w:r>
        <w:rPr>
          <w:rFonts w:cs="Times New Roman" w:ascii="Times New Roman" w:hAnsi="Times New Roman"/>
          <w:sz w:val="28"/>
          <w:szCs w:val="28"/>
        </w:rPr>
        <w:t>« Nous voilà devant les portes de Jérusalem ». Quelle Jérusalem? Une ville de la terre porte ce nom, mais elle n’ est que l’ ombre de l’ autre. Le psalmiste parle de l’ autre Jérusalem, qui est « notre mère »( Ga 4, 26) et dont l’ Apôtre Paul dit qu’ elle est «  éternelle dans les cieux » (2 Co 5 ,1)</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Le prophète parle d’ une cité en construction, vers laquelle courent avec Foi, les pierres vivantes, dont parle Saint Pierre : « Vous mêmes, tels des pierres vivantes, édifiez-vous en maison spirituelle »(1 Pharisiens 2,5), c’ est à dire en temple de Dieu.</w:t>
      </w:r>
    </w:p>
    <w:p>
      <w:pPr>
        <w:pStyle w:val="Normal"/>
        <w:jc w:val="both"/>
        <w:rPr>
          <w:rFonts w:ascii="Times New Roman" w:hAnsi="Times New Roman" w:cs="Times New Roman"/>
          <w:sz w:val="28"/>
          <w:szCs w:val="28"/>
        </w:rPr>
      </w:pPr>
      <w:r>
        <w:rPr>
          <w:rFonts w:cs="Times New Roman" w:ascii="Times New Roman" w:hAnsi="Times New Roman"/>
          <w:sz w:val="28"/>
          <w:szCs w:val="28"/>
        </w:rPr>
        <w:t>Qu’ est ce à dire s’ édifier en pierres vivantes? Tu vis , tu crois. Et si tu crois, tu deviens le Temple de Dieu : «le Temple Saint de Dieu, c’est vous» (1Co 3,17).</w:t>
      </w:r>
    </w:p>
    <w:p>
      <w:pPr>
        <w:pStyle w:val="Normal"/>
        <w:jc w:val="both"/>
        <w:rPr>
          <w:rFonts w:ascii="Times New Roman" w:hAnsi="Times New Roman" w:cs="Times New Roman"/>
          <w:sz w:val="28"/>
          <w:szCs w:val="28"/>
        </w:rPr>
      </w:pPr>
      <w:r>
        <w:rPr>
          <w:rFonts w:cs="Times New Roman" w:ascii="Times New Roman" w:hAnsi="Times New Roman"/>
          <w:sz w:val="28"/>
          <w:szCs w:val="28"/>
        </w:rPr>
        <w:t>Soumettons nous  à la Parole qui redonne la Vie pour perfectionner nôtre quête de l'Absolu: l’Unité ! Les mains de ceux qui prêchent la vérité arrachent les pierres des montagnes et les taillent pour les faire entrer dans l’édifice d’ éternité. Que de pierres encore entre les mains de l’ ouvrier ! J’ espère qu’ elles ne s’en échapperont pas, qu’elles seront taillées et feront à jamais partie du temple. Voilà la Jérusalem bâtie comme une cité : le Christ est son fondateur.</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Des hommes de chair ont construit notre basilique dont vous pouvez admirer les hautes  murailles ; ils ont creusé ses fondements sur la terre, mais comme ils l’ont entrepris dans l’ Esprit, nos racines sont dans le Ciel. Courrons vers les cimes où s’ élève nôtre édifice : car c’est dans cette cité qu’ il est dit : « Nos pas se sont arrêtés aux portes de Jérusalem ». Puisses-tu voir le bonheur de Jérusalem, dit le Psalmiste.</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Grâce à l'écoute de la Parole, à Sa Lumière qui guide nos pas, nous avons été intégrés dans la construction qui a pour fondation les Apôtres et les Prophètes, et Jésus-Christ lui-même comme Pierre Maîtresse. C’est en Lui que toute construction s’ajuste et s’élève pour former un temple saint dans le Seigneur. C'est en Lui que, vous aussi, vous êtes </w:t>
      </w:r>
      <w:r>
        <w:rPr>
          <w:rFonts w:cs="Times New Roman" w:ascii="Times New Roman" w:hAnsi="Times New Roman"/>
          <w:b/>
          <w:bCs/>
          <w:sz w:val="28"/>
          <w:szCs w:val="28"/>
        </w:rPr>
        <w:t>ensemble</w:t>
      </w:r>
      <w:r>
        <w:rPr>
          <w:rFonts w:cs="Times New Roman" w:ascii="Times New Roman" w:hAnsi="Times New Roman"/>
          <w:sz w:val="28"/>
          <w:szCs w:val="28"/>
        </w:rPr>
        <w:t xml:space="preserve"> intégrés à la construction pour devenir une demeure de Dieu par l’ Esprit. ( Ep 2, 20-22).</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Approchez-vous de Lui (Jésus), Pierre vivante, rejetée par les hommes, mais choisie et précieuse devant Dieu. Vous-mêmes, comme des pierres vivantes, entrez dans la Construction de la Maison habitée par l’ Esprit pour constituer une sainte communauté sacerdotale, pour offrir des </w:t>
      </w:r>
      <w:r>
        <w:rPr>
          <w:rFonts w:cs="Times New Roman" w:ascii="Times New Roman" w:hAnsi="Times New Roman"/>
          <w:b/>
          <w:bCs/>
          <w:sz w:val="28"/>
          <w:szCs w:val="28"/>
        </w:rPr>
        <w:t>sacrifices</w:t>
      </w:r>
      <w:r>
        <w:rPr>
          <w:rFonts w:cs="Times New Roman" w:ascii="Times New Roman" w:hAnsi="Times New Roman"/>
          <w:sz w:val="28"/>
          <w:szCs w:val="28"/>
        </w:rPr>
        <w:t xml:space="preserve"> </w:t>
      </w:r>
      <w:r>
        <w:rPr>
          <w:rFonts w:cs="Times New Roman" w:ascii="Times New Roman" w:hAnsi="Times New Roman"/>
          <w:b/>
          <w:bCs/>
          <w:sz w:val="28"/>
          <w:szCs w:val="28"/>
        </w:rPr>
        <w:t>spirituels (détachement, renoncement, volonté, courage, dignité)</w:t>
      </w:r>
      <w:r>
        <w:rPr>
          <w:rFonts w:cs="Times New Roman" w:ascii="Times New Roman" w:hAnsi="Times New Roman"/>
          <w:sz w:val="28"/>
          <w:szCs w:val="28"/>
        </w:rPr>
        <w:t xml:space="preserve">, agréables à Dieu par Jésus–Christ.( 1 P 2,4-5 : Je suis le Messie). Le vainqueur j’en ferai une colonne dans le Temple de Mon Dieu, il n’ en sortira jamais plus, et j’ inscrirai sur lui le Nom de Mon Dieu, et le Nom de la Cité de mon Dieu, la Jérusalem Nouvelle qui descend  d’auprès de mon Dieu, et Mon Nom Nouveau ( Apoc. De Jean 3, 1-2) </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Cette dernière ligne d’ interprétation , d’ailleurs liée à la première, qui fait du chrétien et de l’assemblée des chrétiens le temple de Dieu et le Corps du Christ, trouve sa transposition dans toute assemblée constituée de Sa Grâce de Sagesse, de Force et de Beauté, et constituante de la Toute Puissance de Son Amour.</w:t>
      </w:r>
    </w:p>
    <w:p>
      <w:pPr>
        <w:pStyle w:val="Normal"/>
        <w:jc w:val="both"/>
        <w:rPr>
          <w:rFonts w:ascii="Times New Roman" w:hAnsi="Times New Roman" w:cs="Times New Roman"/>
          <w:sz w:val="28"/>
          <w:szCs w:val="28"/>
        </w:rPr>
      </w:pPr>
      <w:r>
        <w:rPr>
          <w:rFonts w:cs="Times New Roman" w:ascii="Times New Roman" w:hAnsi="Times New Roman"/>
          <w:sz w:val="28"/>
          <w:szCs w:val="28"/>
        </w:rPr>
        <w:t>Pour l'Homme qui n'est plus à la Croisée des chemins du Monde sensible et du Royaume de l'Intelligible, le Christ symbolise cette Pierre Angulaire sans laquelle aucune édification ou élévation spirituelle n’ est possible. Tout est d’Équerre, tout est tracé dans la Principe du Pur Esprit ( le 9) qui mène à Dieu (le 10). Dans Sa Manifestation le 10 est 1. L'Oméga est l'Alpha ; et l'Alpha est comme l’Oméga. La vue du fait s'efface devant la vision du Cœur : l'apparence est Transfigurée en Réalité!</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Ainsi parle le Seigneur Dieu :«Voici que je pose dans Sion une Pierre à toute épreuve, une Pierre Angulaire, Précieuse (Près des Cieux), établie pour servir de Fondation (Yesod). Celui qui s’ y appuie ne sera pas pris de court ( Is 28, 16) . Voici je pose en Sion une pierre angulaire, choisie et précieuse, et celui qui met en elle sa confiance ne sera pas confondu. A vous tous les croyants, l’ honneur ; mais pour les incrédules la pierre qu’ont rejeté les bâtisseurs est devenue la pierre d’ angle, et aussi une pierre d’ achoppement, un roc qui fait tomber. Ils s’y heurtent parce qu’ ils refusent de croire à la Parole, et c’est à cela qu’ ils étaient destinés ( 1 P 2, 6-8). La colline de Sion pourrait représenter ce roc auquel se heurtent les incrédules, incapables de se soumettre à la Nouvelle Loi. Pour d’autres, elle symbolisera la force de la Foi en l’Esprit qui triomphe de la Matière, du corps.</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Êtes -vous bien toujours de confession juive, chrétienne, musulmane, bouddhiste, hindoue, inca..., comme par le passé? Ou bien, êtes vous entrés véritablement en Religion Infinie, Éternelle, et Universelle, grâce à cette connotation christologique de l'écoute de la Parole avec son Cœur. Ce Temple Spirituel détruit par la corruption de l'Homme déchu au service des intérêts et des compromis. La soumission à la Parole, en Symbolique de l'humilité retrouvée dans la Conversion, est le Souffle divin qui chasse de l'errance des </w:t>
      </w:r>
      <w:r>
        <w:rPr>
          <w:rFonts w:cs="Times New Roman" w:ascii="Times New Roman" w:hAnsi="Times New Roman"/>
          <w:b/>
          <w:bCs/>
          <w:sz w:val="28"/>
          <w:szCs w:val="28"/>
        </w:rPr>
        <w:t>discussions stériles</w:t>
      </w:r>
      <w:r>
        <w:rPr>
          <w:rFonts w:cs="Times New Roman" w:ascii="Times New Roman" w:hAnsi="Times New Roman"/>
          <w:sz w:val="28"/>
          <w:szCs w:val="28"/>
        </w:rPr>
        <w:t xml:space="preserve">, relatives à quelque conjoncture que ce soit! Le futile de la Tentation, et son corollaire l'éphémère, n'ont jamais triomphé de la Patience de Dieu et de Son Don de Sagesse et d'Amour qui sont Véritablement Son Grand Pardon, "Ici et Maintenant" depuis que l'Homme a retrouvé le Chemin qui Le ramène au Père! </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Dans l’Unité de l’Esprit de Dieu, Jésus et le Christ sont les pierres angulaires d’un Seul et Même Temple. Jésus en est la Pierre Angulaire Fondamentale et le Christ, la Pierre Angulaire Triomphale. L’une à la base et l’autre au sommet de l’Édifice symbolisant le triomphe de l’Esprit sur le Corps, de l’Amour sur la Mort. L’Amour est une Force qui fait mourir pour permettre, non la reconstruction, mais la Résurrection; qui fait mourir au fait, pour ne pas mourir dans le fait. La mort physique de Jésus, de l'Humanité retourné à la Conscience de l'Être, du "Je Suis", est libératrice de toute l'Humanité, Ressuscitée à Sa Divinité, à Son Image, selon Sa Ressemblance. Les sacrifices spirituels que l'homme accomplit dans le Baptême, la Communion, la Confirmation, le Mariage, la Prière, la Méditation...sont des rappels à </w:t>
      </w:r>
      <w:r>
        <w:rPr>
          <w:rFonts w:cs="Times New Roman" w:ascii="Times New Roman" w:hAnsi="Times New Roman"/>
          <w:b/>
          <w:bCs/>
          <w:sz w:val="28"/>
          <w:szCs w:val="28"/>
        </w:rPr>
        <w:t>l'Ordre</w:t>
      </w:r>
      <w:r>
        <w:rPr>
          <w:rFonts w:cs="Times New Roman" w:ascii="Times New Roman" w:hAnsi="Times New Roman"/>
          <w:sz w:val="28"/>
          <w:szCs w:val="28"/>
        </w:rPr>
        <w:t xml:space="preserve"> </w:t>
      </w:r>
      <w:r>
        <w:rPr>
          <w:rFonts w:cs="Times New Roman" w:ascii="Times New Roman" w:hAnsi="Times New Roman"/>
          <w:b/>
          <w:bCs/>
          <w:sz w:val="28"/>
          <w:szCs w:val="28"/>
        </w:rPr>
        <w:t xml:space="preserve">Intérieur </w:t>
      </w:r>
      <w:r>
        <w:rPr>
          <w:rFonts w:cs="Times New Roman" w:ascii="Times New Roman" w:hAnsi="Times New Roman"/>
          <w:sz w:val="28"/>
          <w:szCs w:val="28"/>
        </w:rPr>
        <w:t xml:space="preserve"> pour les enfants de l'Homme transformés en Enfants de Dieu, pour les faire rentrer en Communion d'âme et d'esprit avec Dieu (et non en communication avec internet) et comprendre qu'en Peuple Élu, ils sont appelés  à être Transfigurés en Filles  et Fils de Dieu; et, que cette folie de l'Homme a été accomplie "une fois pour toutes" avec la Crucifixion de Jésus, dont la Mort a transformée la Vie de l'Homme dès cette vie sur Terre, en Espérance, en Foi et Charité! " Détruisez ce Temple dit Jésus aux prêtres juifs, et Je le rebâtirai en Trois Jours!"</w:t>
      </w:r>
    </w:p>
    <w:p>
      <w:pPr>
        <w:pStyle w:val="Normal"/>
        <w:jc w:val="both"/>
        <w:rPr>
          <w:rFonts w:ascii="Times New Roman" w:hAnsi="Times New Roman" w:cs="Times New Roman"/>
          <w:sz w:val="28"/>
          <w:szCs w:val="28"/>
        </w:rPr>
      </w:pPr>
      <w:r>
        <w:rPr>
          <w:rFonts w:cs="Times New Roman" w:ascii="Times New Roman" w:hAnsi="Times New Roman"/>
          <w:sz w:val="28"/>
          <w:szCs w:val="28"/>
        </w:rPr>
        <w:t>A l'inverse, le temple construit de la main de l'homme, détruit, puis reconstruit, ne pouvait pas être aussi beau que le premier car le peuple juif était divisé. Il ne pouvait en aucun cas représenter la Beauté divine de l’Unité! Le premier temple dont la beauté fut rendue éphémère par le manquement du Peuple Elu à la Parole qu’il avait reçu des Prophètes. Ce temple symbolisait la beauté apparente du corps qui s’efface en l’absence de beauté de l’ âme et de l’ esprit. Le temple reconstruit sur les mêmes bases, les mêmes fondations bien sûr, car la Parole de Dieu est Une et Universelle,en temps, en lieu et en espace, « a perdu ses brillantes prérogatives qui le distinguait de tous les autres temples » disent les Écritures, pour que seule la fidélité et la sincérité retrouvées puissent faire réapparaître dans tout leur éclat ces règles primitives conservées dans leur pureté fondamentale . Celui-ci différait trop du premier, pour que les sentiments qu’il excitait  ne fussent pas, aussi, différents. Les vieillards qui avaient vu la gloire, les richesses et la magnificence de l’ancien, répandaient des larmes d’amertume sur celui-ci, tandis que le peuple renouvelé se réjouissait de sa beauté. Mais l’Arbitre Souverain des destinées des hommes qui veillait sur les uns et les autres, consola les premiers et confirma la joie des seconds par un événement miraculeux qui leur prouva qu’ils avaient tous trouvé grâce devant Lui et qu’Il voulait bien encore habiter au milieu d’eux. Et en effet, le nouveau temple étant achevé, l’autel des holocaustes et celui des parfums ayant été relevé, et le peuple ayant été instruit de la Loi par Esdras, l’ un de ses docteurs,  Néhémie, qui savait que le Feu sacré avait été caché par Jérémie, et que le Mot sacré avait été conservé par les enfants des prêtres, disposa tout pour en faire la dédicace solennelle.</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Le miracle de l’eau bourbeuse répandue sur l’autel embrasa et consuma l’holocauste en présence de tout le peuple qui se livra à la joie la plus pure en voyant cet événement qui relevait la gloire et toutes les espérances de la nation . Par sa présence dans le temple reconstruit, en voulant bien encore (le pardon) habiter parmi eux, Dieu venait manifester le troisième Temple, le Seul pour l’ Eternité, celui de l’ Esprit. Ces trois temples symbolisent les 3 hommes : l’ homme primitif, l’ homme réformé, et l'homme rectifié en  Homme Nouveau. </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  Alors je vis un nouveau ciel et une nouvelle terre ; car le premier ciel et la première terre avaient disparu et la mer n’ était plus . Et je vis descendre du ciel, d’auprès de Dieu, la Ville sainte, la Nouvelle Jérusalem, préparée comme une épouse qui s’ est parée pour son époux. Et j’ entendis du trône une forte voix qui disait « Voici la demeure de Dieu avec les hommes ! Il  habitera avec eux et ils seront ses peuples, et Dieu lui-même sera leur Dieu avec eux ; Il essuiera toute larme de leurs yeux ; et la mort ne sera plus et il n’ y aura plus ni deuil, ni cri, ni douleur , car les premières choses ont disparues » . Et celui qui était assis sur le trône dit : «  Voici, je fais toutes choses nouvelles ». Et il dit : Écris, car ces paroles sont vraies et certaines ». Et il dit : «  C’est fait ! Je suis l’ alpha et l’oméga, le commencement et la fin. A celui qui a soif je donnerai de la source de l’eau de la vie, gratuitement . Tel sera l’héritage du vainqueur : Je serai son Dieu et Il sera Mon Fils . Puis un des anges vint parler avec moi , en disant : « viens je te montrerai l’Épouse , la Femme de l’Agneau « . Et il me transporta par l’Esprit , sur une grande et haute montagne . Et il me montra la ville sainte : Jérusalem qui descendait du Ciel d’auprès de Dieu . Elle avait la gloire de Dieu ; son éclat ressemblait à celui d’une pierre très précieuse . Elle avait une grande et haute muraille . Elle avait douze portes et sur les portes douze anges ; des noms y étaient inscrits , ceux des douze tribus des fils d’Israël : à l’orient trois portes , au nord trois portes , au midi trois portes , à l’occident trois portes . La muraille de la ville avait douze fondations qui portaient les noms des douze Apôtres de l’Agneau . La ville avait la forme d’un carré et sa longueur était égale à sa largeur , ainsi que la hauteur . Je ne vis point de temple dans la ville , car le Seigneur-Dieu , le tout puissant , est son Temple ainsi que l’Agneau .</w:t>
      </w:r>
    </w:p>
    <w:p>
      <w:pPr>
        <w:pStyle w:val="Normal"/>
        <w:jc w:val="both"/>
        <w:rPr/>
      </w:pPr>
      <w:r>
        <w:rPr>
          <w:rFonts w:cs="Times New Roman" w:ascii="Times New Roman" w:hAnsi="Times New Roman"/>
          <w:sz w:val="28"/>
          <w:szCs w:val="28"/>
        </w:rPr>
        <w:tab/>
        <w:t xml:space="preserve">La ville n’a besoin ni du soleil ni de la lune pour l’éclairer , car la Gloire de Dieu l’éclaire et Son flambeau est l’Agneau . Les nations marcheront à Sa Lumière et les rois de la terre y apporteront leur gloire . Ses portes ne se fermeront jamais le jour, car il n’y aura point de nuit . On y apportera la gloire et l’honneur des nations . il n’y entrera jamais rien de souillé , ni personne qui se livre à l’abomination et au mensonge . Il n’entrera que ceux qui sont </w:t>
      </w:r>
      <w:r>
        <w:rPr>
          <w:rFonts w:cs="Times New Roman" w:ascii="Times New Roman" w:hAnsi="Times New Roman"/>
          <w:b/>
          <w:bCs/>
          <w:sz w:val="28"/>
          <w:szCs w:val="28"/>
        </w:rPr>
        <w:t>inscrits</w:t>
      </w:r>
      <w:r>
        <w:rPr>
          <w:rFonts w:cs="Times New Roman" w:ascii="Times New Roman" w:hAnsi="Times New Roman"/>
          <w:sz w:val="28"/>
          <w:szCs w:val="28"/>
        </w:rPr>
        <w:t xml:space="preserve"> dans le Livre de Vie de l’Agneau .</w:t>
      </w:r>
    </w:p>
    <w:p>
      <w:pPr>
        <w:pStyle w:val="Normal"/>
        <w:jc w:val="both"/>
        <w:rPr>
          <w:rFonts w:ascii="Times New Roman" w:hAnsi="Times New Roman" w:cs="Times New Roman"/>
          <w:sz w:val="28"/>
          <w:szCs w:val="28"/>
        </w:rPr>
      </w:pPr>
      <w:r>
        <w:rPr>
          <w:rFonts w:cs="Times New Roman" w:ascii="Times New Roman" w:hAnsi="Times New Roman"/>
          <w:sz w:val="28"/>
          <w:szCs w:val="28"/>
        </w:rPr>
        <w:tab/>
        <w:t>Et il me montra un fleuve d’eau de la vie , limpide comme du cristal , qui sortait du trône de Dieu et de l’Agneau . Le trône de Dieu et de l’Agneau sera dans la ville , Ses serviteurs  le serviront et verront Sa face , et Son nom sera sur leur front . Et ils régneront pour des siècles  des siècles .</w:t>
      </w:r>
    </w:p>
    <w:p>
      <w:pPr>
        <w:pStyle w:val="Normal"/>
        <w:jc w:val="both"/>
        <w:rPr/>
      </w:pPr>
      <w:r>
        <w:rPr>
          <w:rFonts w:cs="Times New Roman" w:ascii="Times New Roman" w:hAnsi="Times New Roman"/>
          <w:sz w:val="28"/>
          <w:szCs w:val="28"/>
        </w:rPr>
        <w:tab/>
        <w:t xml:space="preserve">Le Seigneur , le Dieu des esprits des prophètes , a envoyé son ange pour montrer à ses serviteurs ce qui doit arriver bientôt . </w:t>
      </w:r>
      <w:r>
        <w:rPr>
          <w:rFonts w:cs="Times New Roman" w:ascii="Times New Roman" w:hAnsi="Times New Roman"/>
          <w:b/>
          <w:bCs/>
          <w:sz w:val="28"/>
          <w:szCs w:val="28"/>
        </w:rPr>
        <w:t>Heureux celui qui garde les</w:t>
      </w:r>
      <w:r>
        <w:rPr>
          <w:rFonts w:cs="Times New Roman" w:ascii="Times New Roman" w:hAnsi="Times New Roman"/>
          <w:sz w:val="28"/>
          <w:szCs w:val="28"/>
        </w:rPr>
        <w:t xml:space="preserve"> </w:t>
      </w:r>
      <w:r>
        <w:rPr>
          <w:rFonts w:cs="Times New Roman" w:ascii="Times New Roman" w:hAnsi="Times New Roman"/>
          <w:b/>
          <w:bCs/>
          <w:sz w:val="28"/>
          <w:szCs w:val="28"/>
        </w:rPr>
        <w:t>paroles de la Prophétie de ce Livre</w:t>
      </w:r>
      <w:r>
        <w:rPr>
          <w:rFonts w:cs="Times New Roman" w:ascii="Times New Roman" w:hAnsi="Times New Roman"/>
          <w:sz w:val="28"/>
          <w:szCs w:val="28"/>
        </w:rPr>
        <w:t> . C’est moi Jean qui ai entendu et vu ces choses (Apocalypse chap 22 , 1-8 )</w:t>
      </w:r>
    </w:p>
    <w:p>
      <w:pPr>
        <w:pStyle w:val="Normal"/>
        <w:jc w:val="both"/>
        <w:rPr>
          <w:rFonts w:ascii="Times New Roman" w:hAnsi="Times New Roman" w:cs="Times New Roman"/>
          <w:sz w:val="28"/>
          <w:szCs w:val="28"/>
        </w:rPr>
      </w:pPr>
      <w:r>
        <w:rPr>
          <w:rFonts w:cs="Times New Roman" w:ascii="Times New Roman" w:hAnsi="Times New Roman"/>
          <w:sz w:val="28"/>
          <w:szCs w:val="28"/>
        </w:rPr>
        <w:tab/>
        <w:t xml:space="preserve">La beauté et la force poétique des images ne sont pas recherchées pour elles-mêmes : tout est symbole . Tous les symboles qui appartenaient au récit historico-théologique des évènements fondamentaux du christianisme ont disparus pour entrer dans la vision mystique . </w:t>
      </w:r>
    </w:p>
    <w:p>
      <w:pPr>
        <w:pStyle w:val="BodyText"/>
        <w:jc w:val="both"/>
        <w:rPr>
          <w:sz w:val="28"/>
          <w:szCs w:val="28"/>
        </w:rPr>
      </w:pPr>
      <w:r>
        <w:rPr>
          <w:sz w:val="28"/>
          <w:szCs w:val="28"/>
        </w:rPr>
        <w:tab/>
        <w:t>Dans le Royaume des Cieux enfin manifesté se donne à voir le retour dans la gloire du Messie et de Ses Élus , que promettaient les Écritures. S’il y a ici une révélation, c’est bien celle de Jésus-Christ en sa plénitude ! le commencement et la fin.</w:t>
      </w:r>
    </w:p>
    <w:p>
      <w:pPr>
        <w:pStyle w:val="Normal"/>
        <w:jc w:val="both"/>
        <w:rPr>
          <w:rFonts w:ascii="Times New Roman" w:hAnsi="Times New Roman" w:cs="Times New Roman"/>
          <w:sz w:val="28"/>
          <w:szCs w:val="28"/>
        </w:rPr>
      </w:pPr>
      <w:r>
        <w:rPr>
          <w:rFonts w:cs="Times New Roman" w:ascii="Times New Roman" w:hAnsi="Times New Roman"/>
          <w:sz w:val="28"/>
          <w:szCs w:val="28"/>
        </w:rPr>
        <w:tab/>
        <w:t xml:space="preserve">Ici le chrétien (l'Homme du Temps Présent de Son 'Ici et Maintenant") ne regarde plus vers le passé mais vers l’avenir . Un Avenir majuscule au temps indéterminé, ou se manifestera ce qui demeure caché jusqu’à cette ultime révélation : « Ses serviteurs Le serviront et verront Sa face , et Son Nom serra sur leur front » . </w:t>
      </w:r>
    </w:p>
    <w:p>
      <w:pPr>
        <w:pStyle w:val="Normal"/>
        <w:jc w:val="both"/>
        <w:rPr>
          <w:rFonts w:ascii="Times New Roman" w:hAnsi="Times New Roman" w:cs="Times New Roman"/>
          <w:sz w:val="28"/>
          <w:szCs w:val="28"/>
        </w:rPr>
      </w:pPr>
      <w:r>
        <w:rPr>
          <w:rFonts w:cs="Times New Roman" w:ascii="Times New Roman" w:hAnsi="Times New Roman"/>
          <w:sz w:val="28"/>
          <w:szCs w:val="28"/>
        </w:rPr>
        <w:tab/>
        <w:t>L’orgueil (l’Ego) détruit l’homme primitif qui a été créé libre avec la faculté d’agir selon sa pure et sainte volonté qui l’unissait à son Créateur , se rendant esclave de ses désirs déréglés, de ses penchants désordonnés, de ses passions et de tous les vices qu’elles engendrent nous rappelle tous les textes de la Sagese . C’est la métamorphose humiliante de la « première forme corporelle de l’homme » symbolisé par le premier temple du roi Salomon qui fût détruit.</w:t>
      </w:r>
    </w:p>
    <w:p>
      <w:pPr>
        <w:pStyle w:val="Normal"/>
        <w:jc w:val="both"/>
        <w:rPr/>
      </w:pPr>
      <w:r>
        <w:rPr>
          <w:rFonts w:cs="Times New Roman" w:ascii="Times New Roman" w:hAnsi="Times New Roman"/>
          <w:sz w:val="28"/>
          <w:szCs w:val="28"/>
        </w:rPr>
        <w:tab/>
        <w:t xml:space="preserve">Le retour aux quatre vertus essentielles nécessaires à la reconstruction de l’être corrompu (la Tempérance, la Prudence, la Justice et la Force), symbolise le retour du peuple juif à la Terre Promise , sa Terre originelle, dans </w:t>
      </w:r>
      <w:r>
        <w:rPr>
          <w:rFonts w:cs="Times New Roman" w:ascii="Times New Roman" w:hAnsi="Times New Roman"/>
          <w:b/>
          <w:bCs/>
          <w:sz w:val="28"/>
          <w:szCs w:val="28"/>
        </w:rPr>
        <w:t>l'espoir</w:t>
      </w:r>
      <w:r>
        <w:rPr>
          <w:rFonts w:cs="Times New Roman" w:ascii="Times New Roman" w:hAnsi="Times New Roman"/>
          <w:sz w:val="28"/>
          <w:szCs w:val="28"/>
        </w:rPr>
        <w:t>, d’obtenir de la bonté divine le pardon; n'étant pas, encore, pénétré de la Conscience des Trois vertus théologales d'Espérance, de Foi et de Charité, qui n'émanent ( la Manne du désert) que de Dieu .</w:t>
      </w:r>
    </w:p>
    <w:p>
      <w:pPr>
        <w:pStyle w:val="Normal"/>
        <w:jc w:val="both"/>
        <w:rPr>
          <w:rFonts w:ascii="Times New Roman" w:hAnsi="Times New Roman" w:cs="Times New Roman"/>
          <w:sz w:val="28"/>
          <w:szCs w:val="28"/>
        </w:rPr>
      </w:pPr>
      <w:r>
        <w:rPr>
          <w:rFonts w:cs="Times New Roman" w:ascii="Times New Roman" w:hAnsi="Times New Roman"/>
          <w:sz w:val="28"/>
          <w:szCs w:val="28"/>
        </w:rPr>
        <w:tab/>
        <w:t>En la Résurrection du Christ, l'Homme a définitivement  quitté le principe de la simple reconstruction matérielle, dans un monde toujours conformé à la notion "du bien et du mal", pour le royaume du Beau et du Vrai , celui de l’Amour que symbolise la Jérusalem céleste .</w:t>
      </w:r>
    </w:p>
    <w:p>
      <w:pPr>
        <w:pStyle w:val="Normal"/>
        <w:jc w:val="both"/>
        <w:rPr/>
      </w:pPr>
      <w:r>
        <w:rPr>
          <w:rFonts w:cs="Times New Roman" w:ascii="Times New Roman" w:hAnsi="Times New Roman"/>
          <w:sz w:val="28"/>
          <w:szCs w:val="28"/>
        </w:rPr>
        <w:tab/>
        <w:t>"</w:t>
      </w:r>
      <w:r>
        <w:rPr>
          <w:rFonts w:cs="Times New Roman" w:ascii="Times New Roman" w:hAnsi="Times New Roman"/>
          <w:i/>
          <w:iCs/>
          <w:sz w:val="28"/>
          <w:szCs w:val="28"/>
        </w:rPr>
        <w:t>Aujourd’hui je connais en partie..., mais alors je connaîtrai comme j’ai été connu . Maintenant donc trois choses demeurent :la F</w:t>
      </w:r>
      <w:r>
        <w:rPr>
          <w:rFonts w:cs="Times New Roman" w:ascii="Times New Roman" w:hAnsi="Times New Roman"/>
          <w:i w:val="false"/>
          <w:iCs w:val="false"/>
          <w:sz w:val="28"/>
          <w:szCs w:val="28"/>
        </w:rPr>
        <w:t>oi</w:t>
      </w:r>
      <w:r>
        <w:rPr>
          <w:rFonts w:cs="Times New Roman" w:ascii="Times New Roman" w:hAnsi="Times New Roman"/>
          <w:i/>
          <w:iCs/>
          <w:sz w:val="28"/>
          <w:szCs w:val="28"/>
        </w:rPr>
        <w:t xml:space="preserve"> ,l’Espérance , l’Amour ; mais c’est l’Amour la plus grande  (première épître aux corinthiens )</w:t>
      </w:r>
    </w:p>
    <w:p>
      <w:pPr>
        <w:pStyle w:val="Normal"/>
        <w:jc w:val="both"/>
        <w:rPr>
          <w:rFonts w:ascii="Times New Roman" w:hAnsi="Times New Roman" w:cs="Times New Roman"/>
          <w:sz w:val="28"/>
          <w:szCs w:val="28"/>
        </w:rPr>
      </w:pPr>
      <w:r>
        <w:rPr>
          <w:rFonts w:cs="Times New Roman" w:ascii="Times New Roman" w:hAnsi="Times New Roman"/>
          <w:sz w:val="28"/>
          <w:szCs w:val="28"/>
        </w:rPr>
        <w:tab/>
        <w:t>La lame d’or de l’Épée flamboyante dans certains rites, ou brille le nom de Jehovah, le MOT Sacré, matérialise ces trois principes de la Vie spirituelle. C’est elle qui manifeste la Vraie Lumière donnée par la Sainte Trinité : "Père - Fils-Saint Esprit " : ce sont les langues de Feu de la Pentecôte, de tous ceux qui portent la Parole de Dieu partout dans le Monde .</w:t>
      </w:r>
    </w:p>
    <w:p>
      <w:pPr>
        <w:pStyle w:val="Normal"/>
        <w:jc w:val="both"/>
        <w:rPr>
          <w:rFonts w:ascii="Times New Roman" w:hAnsi="Times New Roman" w:cs="Times New Roman"/>
          <w:sz w:val="28"/>
          <w:szCs w:val="28"/>
        </w:rPr>
      </w:pPr>
      <w:r>
        <w:rPr>
          <w:rFonts w:cs="Times New Roman" w:ascii="Times New Roman" w:hAnsi="Times New Roman"/>
          <w:sz w:val="28"/>
          <w:szCs w:val="28"/>
        </w:rPr>
        <w:tab/>
        <w:t>Quand eut lieu la destruction du temple de Salomon , on trouva sous la première Pierre une tablette de bronze sur laquelle était gravé le mot suivant, Jehovah , ce qui signifie Dieu donnant à comprendre que ce temple était bien institué et érigé au nom de ce Dieu auquel il était dédié ; ce Seigneur étant le début et la fin d’un ouvrage aussi magnifique .</w:t>
      </w:r>
    </w:p>
    <w:p>
      <w:pPr>
        <w:pStyle w:val="Normal"/>
        <w:jc w:val="both"/>
        <w:rPr>
          <w:rFonts w:ascii="Times New Roman" w:hAnsi="Times New Roman" w:cs="Times New Roman"/>
          <w:sz w:val="28"/>
          <w:szCs w:val="28"/>
        </w:rPr>
      </w:pPr>
      <w:r>
        <w:rPr>
          <w:rFonts w:cs="Times New Roman" w:ascii="Times New Roman" w:hAnsi="Times New Roman"/>
          <w:sz w:val="28"/>
          <w:szCs w:val="28"/>
        </w:rPr>
        <w:tab/>
        <w:t>Le but de ce tableau de la Jérusalem céleste est d’établir aux yeux des êtres éclairés, initiés, les rapports qui unissent l’Ancienne Loi ,figurée par le Temple de Salomon , avec la Nouvelle Loi du Temple de l'Homme sur Terre:le Christ.</w:t>
      </w:r>
    </w:p>
    <w:p>
      <w:pPr>
        <w:pStyle w:val="Normal"/>
        <w:jc w:val="both"/>
        <w:rPr>
          <w:rFonts w:ascii="Times New Roman" w:hAnsi="Times New Roman" w:cs="Times New Roman"/>
          <w:sz w:val="28"/>
          <w:szCs w:val="28"/>
        </w:rPr>
      </w:pPr>
      <w:r>
        <w:rPr>
          <w:rFonts w:cs="Times New Roman" w:ascii="Times New Roman" w:hAnsi="Times New Roman"/>
          <w:sz w:val="28"/>
          <w:szCs w:val="28"/>
        </w:rPr>
        <w:tab/>
        <w:t>Saint André étendu sur l’instrument de son martyre et entouré des trois vertus principales du chrétien, l’Espérance (ou  la Promesse d’une Vie meilleure ), la Foi ( la Certitude de la Vraie Vie) et enfin la Charité qui est de rendre l’Homme meilleur et plus utile à ses semblables, figure le passage de l’Ancienne Loi à la Nouvelle. Étant en effet le disciple de Saint Jean-Baptiste, Prophète de l’Ancienne Loi et de Son Baptême dans l'Eau, qui annonçait la Nouvelle et de son Baptême dans l'Esprit, il quitta son Maître pour suivre désormais Jésus, la Pleine et parfaite Conscience de l'Être .</w:t>
      </w:r>
    </w:p>
    <w:p>
      <w:pPr>
        <w:pStyle w:val="Normal"/>
        <w:jc w:val="both"/>
        <w:rPr/>
      </w:pPr>
      <w:r>
        <w:rPr>
          <w:rFonts w:cs="Times New Roman" w:ascii="Times New Roman" w:hAnsi="Times New Roman"/>
          <w:sz w:val="28"/>
          <w:szCs w:val="28"/>
        </w:rPr>
        <w:tab/>
        <w:t xml:space="preserve">De Jean-Baptiste , le Seigneur lui même a dit : "il est un flambeau qui brûle et qui luit, et il vous a plu, pour un moment, de vous réjouir à sa lumière " (Jn 5,35).Il appelle Jean une lampe allumée à la source de la Lumière , afin qu’il rende témoignage </w:t>
      </w:r>
      <w:r>
        <w:rPr>
          <w:rFonts w:cs="Times New Roman" w:ascii="Times New Roman" w:hAnsi="Times New Roman"/>
          <w:b/>
          <w:bCs/>
          <w:sz w:val="28"/>
          <w:szCs w:val="28"/>
        </w:rPr>
        <w:t xml:space="preserve">à </w:t>
      </w:r>
      <w:r>
        <w:rPr>
          <w:rFonts w:cs="Times New Roman" w:ascii="Times New Roman" w:hAnsi="Times New Roman"/>
          <w:sz w:val="28"/>
          <w:szCs w:val="28"/>
        </w:rPr>
        <w:t>la Vérité . Les hommes sont aveugles , leur regard intérieur est si peu pénétrant qu’il leur faut une lampe pour chercher le « soleil de justice » . Si l’œil du cœur est pur , il discerne le Seigneur , sans recourir à une lampe qui rende témoignage. Jésus ajoute d’ailleurs « J’ai un témoignage plus grand que celui de Jean-Baptiste (Jn 5,36).</w:t>
      </w:r>
    </w:p>
    <w:p>
      <w:pPr>
        <w:pStyle w:val="Normal"/>
        <w:jc w:val="both"/>
        <w:rPr>
          <w:rFonts w:ascii="Times New Roman" w:hAnsi="Times New Roman" w:cs="Times New Roman"/>
          <w:sz w:val="28"/>
          <w:szCs w:val="28"/>
        </w:rPr>
      </w:pPr>
      <w:r>
        <w:rPr>
          <w:rFonts w:cs="Times New Roman" w:ascii="Times New Roman" w:hAnsi="Times New Roman"/>
          <w:sz w:val="28"/>
          <w:szCs w:val="28"/>
        </w:rPr>
        <w:tab/>
        <w:t xml:space="preserve">La restauration de l'Homme, en Temple de l'Esprit de Dieu, est sa résurrection: sa capacité retrouvée à vivre en lui, avec lui, pour lui dans la primauté de son retour à l'Exigence de Sens Absolu qui l'habite. Elle symbolise tout le travail de l'homme pour retrouver sa nature divine originelle, dès cette vie sur Terre, grâce à la venue et à la Présence du Christ dans son Cœur. Le salut de l'homme s'accomplit à la Lumière du Soleil de Justice qui précède ses pas dans son retour vers le Père. Son âme et son esprit pervertis par la Tentation du Satan, retrouvent, avec les Vertus cardinales, la dignité de l'être qui ne peut plus connaître la corruption. </w:t>
      </w:r>
    </w:p>
    <w:p>
      <w:pPr>
        <w:pStyle w:val="Normal"/>
        <w:jc w:val="both"/>
        <w:rPr>
          <w:rFonts w:ascii="Times New Roman" w:hAnsi="Times New Roman" w:cs="Times New Roman"/>
          <w:sz w:val="28"/>
          <w:szCs w:val="28"/>
        </w:rPr>
      </w:pPr>
      <w:r>
        <w:rPr>
          <w:rFonts w:cs="Times New Roman" w:ascii="Times New Roman" w:hAnsi="Times New Roman"/>
          <w:sz w:val="28"/>
          <w:szCs w:val="28"/>
        </w:rPr>
        <w:tab/>
        <w:t>Une fois la vie recouvrée sur terre après sa sortie du tombeau des vices dans lequel l’orgueil de l’homme l’avait plongé , le Christ , l’Agneau de Dieu , le Sauveur , manifeste la Volonté de Dieu de ramener l’homme à la Vie éternelle par la Puissance de son Amour-« je dresserai en Temple au milieu de vous »-Et , « détruisez ce Temple je le rebâtirai en trois jours ».</w:t>
      </w:r>
    </w:p>
    <w:p>
      <w:pPr>
        <w:pStyle w:val="Normal"/>
        <w:jc w:val="both"/>
        <w:rPr>
          <w:rFonts w:ascii="Times New Roman" w:hAnsi="Times New Roman" w:cs="Times New Roman"/>
          <w:sz w:val="28"/>
          <w:szCs w:val="28"/>
        </w:rPr>
      </w:pPr>
      <w:r>
        <w:rPr>
          <w:rFonts w:cs="Times New Roman" w:ascii="Times New Roman" w:hAnsi="Times New Roman"/>
          <w:sz w:val="28"/>
          <w:szCs w:val="28"/>
        </w:rPr>
        <w:tab/>
        <w:t>Le Christ figure ainsi la Porte du Ciel qui s’ouvre sur le Temple de la Vie Éternelle. C’est l’Agneau offert en sacrifice pour témoigner que la Parole est toujours vivante et ne se perd jamais, à l’image de tous ceux qui ont préféré sacrifier leur vie corporelle plutôt que de perdre leur âme en révélant les secrets dont ils étaient porteurs . Nous devons tous être des messagers de Dieu et porter Sa Parole à tous ceux qui le méritent; c'est "la mesure de la Prudence". Grâce à Dieu et à l’Agneau dont l’Amour triomphe sur la montagne de Sion , les portes de Jérusalem s’ouvrent à nouveau sur le monde . Cette grâce divine qui est symbolisée par les sept roses autour de la tête de l’Agneau . Le moment ou la Parole est recouvrée , la Pierre cubique se change en Rose Mystique , Symbole du Grand Œuvre dans sa réalisation parfaite ( d’où le nombre 7) pour les alchimistes. La pierre cubique est alors en quelque sorte le Corps humain du Christ qui devient rose mystique, ressuscité et glorifié. Dans le Rituel Rosicrucien la Passion-Resurrection du Christ correspond à une passion-resurrection des symboles, et principalement de la Parole  en Symbolique de la Genèse et de la Création. L'Homme, pleinement et parfaitement vivant au Cœur de lui-même, respire le Parfum de l'Amour de Dieu : la Présence de Sa Toute Puissance.</w:t>
      </w:r>
    </w:p>
    <w:p>
      <w:pPr>
        <w:pStyle w:val="Normal"/>
        <w:jc w:val="both"/>
        <w:rPr>
          <w:rFonts w:ascii="Times New Roman" w:hAnsi="Times New Roman" w:cs="Times New Roman"/>
          <w:sz w:val="28"/>
          <w:szCs w:val="28"/>
        </w:rPr>
      </w:pPr>
      <w:r>
        <w:rPr>
          <w:rFonts w:cs="Times New Roman" w:ascii="Times New Roman" w:hAnsi="Times New Roman"/>
          <w:sz w:val="28"/>
          <w:szCs w:val="28"/>
        </w:rPr>
        <w:tab/>
        <w:t>L’étendard que brandit l’Agneau sur la montagne de Sion est la Croix Chrétienne dont la verticalité est de trois et l’horizontalité de deux . Elle témoigne de l’élévation Spirituelle pour que l’Amour de Dieu s’accomplisse . L’humanité (le 2 ) demeurera divisée (Diabolos) tant qu’elle ne vivra pas selon le Saint Esprit ( le 3 ou le 2 qui se perd dans le 1, Monos) . Le drapeau marque la fidélité du Christ à la Parole ( dont le blanc symbolise la pureté ) qu’il a scellée du sang de son sacrifice . La croix rouge est une invitation au chrétien à suivre les pas  du Christ et porter la Parole aux quatre coins de la Terre . Pour Clavel, selon la Sagesse de Dieu qui a placé Sa Foi en l'Homme, en chaque homme, tout être  se trouve de ce simple fait appelé à être Chevalier Bienfaisant de la Cité Sainte, un Templier ("un faiseur de Temples") : Temple de son Corps mortel transformé en Corps spirituel (Esprit- âme et Corps)- Temple Personnel du Corps mystique du Christ, du Père, du Fils et du Saint Esprit- Temple de l'Universalité de l'Humanité - Temple Eschatologique de la Vie Infinie et Éternelle - Temple de la Sainteté, de la Divinité. Le Christ semble ainsi nous inviter à une filiation templière . Les Templiers deviennent ainsi les gardiens du Temple spirituel. Leur Cité Sainte n’étant plus seulement la Jérusalem Terrestre , mais la Jérusalem Céleste qui orne le Tableau de la Vraie Vie de l'être à la vision du Cœur. Son Combat intérieur le prépare à son face-à-face avec Dieu.</w:t>
      </w:r>
    </w:p>
    <w:p>
      <w:pPr>
        <w:pStyle w:val="Normal"/>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Renonçant au rôle actif de Jésus-Christ et de son règne millénaire, l’utopisme religieux a utilisé les images du Temple du roi Salomon et de la Nouvelle Jérusalem comme les symboles (uniquement) d’un Royaume futur produit par la succession de nombreuses générations d'êtres condamnés à se penser et à se croire vertueux sans veiller à rentrer en collaboration avec l’Être suprême, à y demeurer fidèlement, pour pouvoir véritablement  travailler au Souverain Bien  de l’Humanité: Sa Vie Infinie et Éternelle. Ce n'est pas en se cachant, encore moins en se voilant la face devant l'Unique nécessité de l'Amour face à l'urgence du Combat contre le Satan, à la Lumière du Combat Céleste de l'Archange Saint Michel, que la Prophétie de la Nouvelle Humanité s'accomplira. Dieu, depuis la Venue sur Terre de Son Fils, ne veut plus rien faire pour l'Homme, sans l'Homme : C'est le Sens du Sacré : le Jour du SHABBAT.   </w:t>
        <w:br/>
        <w:t xml:space="preserve">L’utopie des sentiments deviendra un Parfait Amour pour l'Homme (pour tous les hommes) dans  sa profonde intimité avec Dieu . Le Christ, en ressuscitant, nous a ouvert les portes du Royaume des Cieux et il nous y accueillera : jamais  , auparavant , n’avait été proclamé pareille entrée en Religion; et elle n’est l’assise d’aucune  religiosité! </w:t>
      </w:r>
    </w:p>
    <w:p>
      <w:pPr>
        <w:pStyle w:val="Normal"/>
        <w:jc w:val="both"/>
        <w:rPr>
          <w:rFonts w:ascii="Times New Roman" w:hAnsi="Times New Roman" w:cs="Times New Roman"/>
          <w:sz w:val="28"/>
          <w:szCs w:val="28"/>
        </w:rPr>
      </w:pPr>
      <w:r>
        <w:rPr>
          <w:rFonts w:cs="Times New Roman" w:ascii="Times New Roman" w:hAnsi="Times New Roman"/>
          <w:sz w:val="28"/>
          <w:szCs w:val="28"/>
        </w:rPr>
        <w:tab/>
        <w:t>Tels sont le sens et le dénouement que le Chrétienté donne à la Vie . En quoi et pourquoi une telle espérance serait obsolète ?</w:t>
      </w:r>
    </w:p>
    <w:p>
      <w:pPr>
        <w:pStyle w:val="Normal"/>
        <w:jc w:val="both"/>
        <w:rPr>
          <w:rFonts w:ascii="Times New Roman" w:hAnsi="Times New Roman" w:cs="Times New Roman"/>
          <w:sz w:val="28"/>
          <w:szCs w:val="28"/>
        </w:rPr>
      </w:pPr>
      <w:r>
        <w:rPr>
          <w:rFonts w:cs="Times New Roman" w:ascii="Times New Roman" w:hAnsi="Times New Roman"/>
          <w:sz w:val="28"/>
          <w:szCs w:val="28"/>
        </w:rPr>
        <w:tab/>
        <w:t>L’Initiation pour l'Homme, la Voie Sacrée de la Parole Vivante qui permet le passage de l’ombre du fait à la lumière de l’Esprit , offre à celui qui s’était tellement égaré en se détournant de lui, en se détournant de Dieu qui est en lui qu'il se croyait perdu, l’Espérance d’une Vie Nouvelle que lui offre le sacrifice et la résurrection du Christ. En mourant à son Ego, l'être riche de son humilité retrouvée, ressuscite en l’Esprit de Dieu .</w:t>
      </w:r>
    </w:p>
    <w:p>
      <w:pPr>
        <w:pStyle w:val="Normal"/>
        <w:jc w:val="both"/>
        <w:rPr>
          <w:rFonts w:ascii="Times New Roman" w:hAnsi="Times New Roman" w:cs="Times New Roman"/>
          <w:sz w:val="28"/>
          <w:szCs w:val="28"/>
        </w:rPr>
      </w:pPr>
      <w:r>
        <w:rPr>
          <w:rFonts w:cs="Times New Roman" w:ascii="Times New Roman" w:hAnsi="Times New Roman"/>
          <w:sz w:val="28"/>
          <w:szCs w:val="28"/>
        </w:rPr>
        <w:tab/>
        <w:t>En cherchant à vouloir clarifier une pensée humaine encore bien obscure pour parler de l’indicible , de l’imprononçable, nous pouvons dire en résumé qu’il y a quatre temples principaux :</w:t>
      </w:r>
    </w:p>
    <w:p>
      <w:pPr>
        <w:pStyle w:val="Normal"/>
        <w:numPr>
          <w:ilvl w:val="0"/>
          <w:numId w:val="1"/>
        </w:numPr>
        <w:jc w:val="both"/>
        <w:rPr/>
      </w:pPr>
      <w:r>
        <w:rPr>
          <w:rFonts w:cs="Times New Roman" w:ascii="Times New Roman" w:hAnsi="Times New Roman"/>
          <w:sz w:val="28"/>
          <w:szCs w:val="28"/>
        </w:rPr>
        <w:t xml:space="preserve">le Temple de l’homme qui est un temple particulier , individuel et tripartite ( corps âme, esprit ) </w:t>
      </w:r>
    </w:p>
    <w:p>
      <w:pPr>
        <w:pStyle w:val="Normal"/>
        <w:numPr>
          <w:ilvl w:val="0"/>
          <w:numId w:val="1"/>
        </w:numPr>
        <w:jc w:val="both"/>
        <w:rPr/>
      </w:pPr>
      <w:r>
        <w:rPr>
          <w:rFonts w:cs="Times New Roman" w:ascii="Times New Roman" w:hAnsi="Times New Roman"/>
          <w:sz w:val="28"/>
          <w:szCs w:val="28"/>
        </w:rPr>
        <w:t>le Temple de Salomon unique , général et tripartite (porche , temple et sanctuaire )</w:t>
      </w:r>
    </w:p>
    <w:p>
      <w:pPr>
        <w:pStyle w:val="Normal"/>
        <w:numPr>
          <w:ilvl w:val="0"/>
          <w:numId w:val="1"/>
        </w:numPr>
        <w:jc w:val="both"/>
        <w:rPr/>
      </w:pPr>
      <w:r>
        <w:rPr>
          <w:rFonts w:cs="Times New Roman" w:ascii="Times New Roman" w:hAnsi="Times New Roman"/>
          <w:sz w:val="28"/>
          <w:szCs w:val="28"/>
        </w:rPr>
        <w:t xml:space="preserve">le Temple  de l’univers, qui comprend les deux précédents et qui est universel et tripartite (terrestre , céleste et supra-céleste )  </w:t>
      </w:r>
    </w:p>
    <w:p>
      <w:pPr>
        <w:pStyle w:val="Normal"/>
        <w:numPr>
          <w:ilvl w:val="0"/>
          <w:numId w:val="1"/>
        </w:numPr>
        <w:jc w:val="both"/>
        <w:rPr/>
      </w:pPr>
      <w:r>
        <w:rPr>
          <w:rFonts w:cs="Times New Roman" w:ascii="Times New Roman" w:hAnsi="Times New Roman"/>
          <w:sz w:val="28"/>
          <w:szCs w:val="28"/>
        </w:rPr>
        <w:t xml:space="preserve">le Temple mystique , enfin </w:t>
      </w:r>
    </w:p>
    <w:p>
      <w:pPr>
        <w:pStyle w:val="Normal"/>
        <w:ind w:left="705" w:right="0"/>
        <w:jc w:val="both"/>
        <w:rPr>
          <w:rFonts w:ascii="Times New Roman" w:hAnsi="Times New Roman" w:cs="Times New Roman"/>
          <w:sz w:val="28"/>
          <w:szCs w:val="28"/>
        </w:rPr>
      </w:pPr>
      <w:r>
        <w:rPr>
          <w:rFonts w:cs="Times New Roman" w:ascii="Times New Roman" w:hAnsi="Times New Roman"/>
          <w:sz w:val="28"/>
          <w:szCs w:val="28"/>
        </w:rPr>
        <w:t>Sachant , comme nous l’avons rappelé durant tous les Séminaires que le seul but de l’Initiation , est de faire remonter l’homme du Porche (la  Porte du salut terrestre) au Sanctuaire ( la Porte de l’élévation céleste ).</w:t>
      </w:r>
    </w:p>
    <w:p>
      <w:pPr>
        <w:pStyle w:val="Normal"/>
        <w:jc w:val="both"/>
        <w:rPr/>
      </w:pPr>
      <w:r>
        <w:rPr>
          <w:rFonts w:cs="Times New Roman" w:ascii="Times New Roman" w:hAnsi="Times New Roman"/>
          <w:sz w:val="28"/>
          <w:szCs w:val="28"/>
        </w:rPr>
        <w:t xml:space="preserve">La lecture christologique de ces temples intervient dés lors qu’on se rappelle que </w:t>
      </w:r>
      <w:r>
        <w:rPr>
          <w:rFonts w:cs="Times New Roman" w:ascii="Times New Roman" w:hAnsi="Times New Roman"/>
          <w:b/>
          <w:bCs/>
          <w:sz w:val="28"/>
          <w:szCs w:val="28"/>
        </w:rPr>
        <w:t xml:space="preserve">tout homme est une figure  du Christ </w:t>
      </w:r>
      <w:r>
        <w:rPr>
          <w:rFonts w:cs="Times New Roman" w:ascii="Times New Roman" w:hAnsi="Times New Roman"/>
          <w:sz w:val="28"/>
          <w:szCs w:val="28"/>
        </w:rPr>
        <w:t>en raison du processus état premier , chute et réintégration , et qu’on note que suivant ce même processus, il est  aussi associé au Temple d’abord grand, puis détruit, et enfin reconstruit, ce qui évoque immanquablement la Parole du Christ à propos  du «Temple de son corps ». La destinée du Temple de l'Humanité sur Terre ou "Temple de Salomon" est donc associée à celle de l'Humanité dans son historicité, sa "petite histoire". L'Histoire  du Temple - Christ, fait rentrer l'Homme dans la Grande Histoire de l'Humanité, celle du Temple de l’Homme- dieu : de l’Image et de la Ressemblance, de la Genèse et de la Création sur Terre du Royaume du Bonheur : c'est "le Royaume des Cieux" , de tous ceux qui portent en eux le Yod.</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En outre, toujours selon le processus grandeur, chute et réintégration, toute institution qui n'accomplit pas sa mission est associée au temple de Salomon ;  dont l’ordre intérieur demeure dé-gradé par des considérations intellectuelles de rationalité, de fausse sagesse, car particulière et non universelle.</w:t>
      </w:r>
    </w:p>
    <w:p>
      <w:pPr>
        <w:pStyle w:val="Normal"/>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 Ô Jérusalem ! s’exclame St Augustin; Ô cité bâtie comme une ville dont tous les éléments font Corps, que la Paix soit dans ta Force, que ta Paix  soit dans ton Amour... car ta Force c’est ton Amour. Et cet Amour c'est la Force de ton Cœur, et la Puissance de ton Esprit. </w:t>
      </w:r>
    </w:p>
    <w:p>
      <w:pPr>
        <w:pStyle w:val="Normal"/>
        <w:jc w:val="both"/>
        <w:rPr>
          <w:rFonts w:ascii="Times New Roman" w:hAnsi="Times New Roman" w:cs="Times New Roman"/>
          <w:sz w:val="28"/>
          <w:szCs w:val="28"/>
        </w:rPr>
      </w:pPr>
      <w:r>
        <w:rPr>
          <w:rFonts w:cs="Times New Roman" w:ascii="Times New Roman" w:hAnsi="Times New Roman"/>
          <w:sz w:val="28"/>
          <w:szCs w:val="28"/>
        </w:rPr>
        <w:t>Écoute le Cantique des Cantiques : « l’Amour est fort comme la Mort » (Ct 8,6)</w:t>
      </w:r>
    </w:p>
    <w:p>
      <w:pPr>
        <w:pStyle w:val="Normal"/>
        <w:jc w:val="both"/>
        <w:rPr>
          <w:rFonts w:ascii="Times New Roman" w:hAnsi="Times New Roman" w:cs="Times New Roman"/>
          <w:sz w:val="28"/>
          <w:szCs w:val="28"/>
        </w:rPr>
      </w:pPr>
      <w:r>
        <w:rPr>
          <w:rFonts w:cs="Times New Roman" w:ascii="Times New Roman" w:hAnsi="Times New Roman"/>
          <w:sz w:val="28"/>
          <w:szCs w:val="28"/>
        </w:rPr>
        <w:t>Là où se situe la Paix, se situent la Sagesse ( le Christ) et l’Amour (Dieu le Père Tout Puissant) : « Jérusalem » est, à la vision du Cœur- centre ontologique de la profondeur de l’être, la Jérusalem Céleste, la Maison que Dieu établit en l’Homme pour que tout se passe véritablement sur la Terre comme au Ciel.</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                                                                                                                 </w:t>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ucida Console">
    <w:charset w:val="00"/>
    <w:family w:val="modern"/>
    <w:pitch w:val="default"/>
  </w:font>
  <w:font w:name="Courier New">
    <w:charset w:val="00"/>
    <w:family w:val="modern"/>
    <w:pitch w:val="default"/>
  </w:font>
  <w:font w:name="Wingdings">
    <w:charset w:val="02"/>
    <w:family w:val="auto"/>
    <w:pitch w:val="variable"/>
  </w:font>
  <w:font w:name="Liberation Sans">
    <w:altName w:val="Arial"/>
    <w:charset w:val="01"/>
    <w:family w:val="swiss"/>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1065"/>
        </w:tabs>
        <w:ind w:left="1065" w:hanging="360"/>
      </w:pPr>
      <w:rPr>
        <w:rFonts w:ascii="Times New Roman" w:hAnsi="Times New Roman" w:cs="Times New Roman"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DejaVu Sans"/>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pPr>
    <w:rPr>
      <w:rFonts w:ascii="Lucida Console" w:hAnsi="Lucida Console" w:eastAsia="Times New Roman" w:cs="Lucida Console"/>
      <w:color w:val="auto"/>
      <w:sz w:val="24"/>
      <w:szCs w:val="24"/>
      <w:lang w:val="fr-FR" w:eastAsia="zh-CN" w:bidi="ar-SA"/>
    </w:rPr>
  </w:style>
  <w:style w:type="character" w:styleId="WW8Num1z0">
    <w:name w:val="WW8Num1z0"/>
    <w:qFormat/>
    <w:rPr>
      <w:rFonts w:ascii="Times New Roman" w:hAnsi="Times New Roman" w:cs="Times New Roman"/>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Policepardfaut">
    <w:name w:val="Police par défaut"/>
    <w:qFormat/>
    <w:rPr/>
  </w:style>
  <w:style w:type="paragraph" w:styleId="Heading">
    <w:name w:val="Heading"/>
    <w:basedOn w:val="Normal"/>
    <w:next w:val="BodyText"/>
    <w:qFormat/>
    <w:pPr>
      <w:keepNext w:val="true"/>
      <w:spacing w:before="240" w:after="120"/>
    </w:pPr>
    <w:rPr>
      <w:rFonts w:ascii="Liberation Sans" w:hAnsi="Liberation Sans" w:eastAsia="DejaVu Sans" w:cs="DejaVu Sans"/>
      <w:sz w:val="28"/>
      <w:szCs w:val="28"/>
    </w:rPr>
  </w:style>
  <w:style w:type="paragraph" w:styleId="BodyText">
    <w:name w:val="Body Text"/>
    <w:basedOn w:val="Normal"/>
    <w:pPr>
      <w:jc w:val="both"/>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rFonts w:cs="Arial"/>
      <w:lang w:val="zxx" w:eastAsia="zxx" w:bidi="zxx"/>
    </w:rPr>
  </w:style>
  <w:style w:type="paragraph" w:styleId="Titre">
    <w:name w:val="Titre"/>
    <w:basedOn w:val="Normal"/>
    <w:next w:val="BodyText"/>
    <w:qFormat/>
    <w:pPr>
      <w:keepNext w:val="true"/>
      <w:spacing w:before="240" w:after="120"/>
    </w:pPr>
    <w:rPr>
      <w:rFonts w:ascii="Liberation Sans;Arial" w:hAnsi="Liberation Sans;Arial" w:eastAsia="Microsoft YaHei" w:cs="Arial"/>
      <w:sz w:val="28"/>
      <w:szCs w:val="28"/>
    </w:rPr>
  </w:style>
  <w:style w:type="paragraph" w:styleId="Lgende">
    <w:name w:val="Légende"/>
    <w:basedOn w:val="Normal"/>
    <w:qFormat/>
    <w:pPr>
      <w:suppressLineNumbers/>
      <w:spacing w:before="120" w:after="120"/>
    </w:pPr>
    <w:rPr>
      <w:rFonts w:cs="Arial"/>
      <w:i/>
      <w:iCs/>
      <w:sz w:val="24"/>
      <w:szCs w:val="24"/>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504</TotalTime>
  <Application>LibreOffice/25.2.6.2$Linux_AARCH64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2006-08-22T16:13:00Z</dcterms:created>
  <dc:creator>Laclaverie</dc:creator>
  <dc:description/>
  <dc:language>en-US</dc:language>
  <cp:lastModifiedBy/>
  <cp:lastPrinted>2006-03-26T21:01:00Z</cp:lastPrinted>
  <dcterms:modified xsi:type="dcterms:W3CDTF">2023-12-04T12:29:31Z</dcterms:modified>
  <cp:revision>112</cp:revision>
  <dc:subject/>
  <dc:title>Fin </dc:title>
</cp:coreProperties>
</file>